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i w:val="0"/>
          <w:caps w:val="0"/>
          <w:color w:val="000000"/>
          <w:spacing w:val="0"/>
          <w:sz w:val="44"/>
          <w:szCs w:val="44"/>
          <w:shd w:val="clear" w:fill="FFFFFF"/>
        </w:rPr>
      </w:pPr>
      <w:bookmarkStart w:id="0" w:name="_GoBack"/>
      <w:r>
        <w:rPr>
          <w:rFonts w:hint="eastAsia" w:ascii="方正小标宋简体" w:hAnsi="方正小标宋简体" w:eastAsia="方正小标宋简体" w:cs="方正小标宋简体"/>
          <w:b/>
          <w:bCs/>
          <w:i w:val="0"/>
          <w:caps w:val="0"/>
          <w:color w:val="000000"/>
          <w:spacing w:val="0"/>
          <w:sz w:val="44"/>
          <w:szCs w:val="44"/>
          <w:shd w:val="clear" w:fill="FFFFFF"/>
        </w:rPr>
        <w:t>住房和城乡建设部办公厅关于开展智能建造新技术新产品创新服务典型案例应用情况总结评估工作的通知</w:t>
      </w:r>
    </w:p>
    <w:bookmarkEnd w:id="0"/>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河北、山西、辽宁、吉林、江苏、浙江、安徽、福建、江西、山东、河南、湖北、湖南、广东、广西、四川、陕西省（自治区）住房和城乡建设厅，北京、天津、上海市住房和城乡建设（管）委，北京市规划和自然资源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为贯彻落实全国住房和城乡建设工作会议精神，总结智能建造技术创新应用成果，助力群众满意的好房子建设，我部决定对《住房和城乡建设部办公厅关于发布智能建造新技术新产品创新服务典型案例（第一批）的通知》（建办市函〔2021〕482号）确定的124个案例应用情况开展总结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请案例推荐单位组织案例申报单位开展自评，并填写案例调查表（附件），详细说明相关技术的工程应用情况、实施效益、技术水平等，提出存在的问题困难和政策建议，必要时可提供佐证材料。上述材料经案例推荐单位汇总和审核后，于2023年8月31日前报送我部建筑市场监管司（电子版发送至sgc@mohurd.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我部将组织专家对报送材料进行评审，必要时开展实地核验，对于在提品质、降成本等方面确有实效的智能建造技术，列入智能建造先进适用技术清单，并择优纳入住房和城乡建设领域推广应用技术公告，在全国范围推广应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　　联系人：杨　光　王广明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　　电　话：010-58933327　58933325</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附件：智能建造案例调查表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住房和城乡建设部办公厅　　　　　　　　</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2023年6月15日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lang w:val="en-US" w:eastAsia="zh-CN"/>
        </w:rPr>
        <w:sectPr>
          <w:pgSz w:w="11906" w:h="16838"/>
          <w:pgMar w:top="2098" w:right="1474" w:bottom="1984" w:left="1587"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智能建造案例调查表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 xml:space="preserve">案例名称：                                                                                                            </w:t>
      </w:r>
    </w:p>
    <w:tbl>
      <w:tblPr>
        <w:tblStyle w:val="5"/>
        <w:tblW w:w="14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999"/>
        <w:gridCol w:w="1273"/>
        <w:gridCol w:w="1569"/>
        <w:gridCol w:w="1562"/>
        <w:gridCol w:w="2283"/>
        <w:gridCol w:w="1615"/>
        <w:gridCol w:w="1702"/>
        <w:gridCol w:w="1990"/>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序号</w:t>
            </w:r>
          </w:p>
        </w:tc>
        <w:tc>
          <w:tcPr>
            <w:tcW w:w="9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技术类别</w:t>
            </w:r>
          </w:p>
        </w:tc>
        <w:tc>
          <w:tcPr>
            <w:tcW w:w="12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关键技术名称</w:t>
            </w:r>
          </w:p>
        </w:tc>
        <w:tc>
          <w:tcPr>
            <w:tcW w:w="15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应用场景</w:t>
            </w:r>
          </w:p>
        </w:tc>
        <w:tc>
          <w:tcPr>
            <w:tcW w:w="15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技术简要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说明</w:t>
            </w:r>
          </w:p>
        </w:tc>
        <w:tc>
          <w:tcPr>
            <w:tcW w:w="22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国内外同类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技术水平对比</w:t>
            </w:r>
          </w:p>
        </w:tc>
        <w:tc>
          <w:tcPr>
            <w:tcW w:w="16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推广应用情况</w:t>
            </w:r>
          </w:p>
        </w:tc>
        <w:tc>
          <w:tcPr>
            <w:tcW w:w="17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实施效益</w:t>
            </w:r>
          </w:p>
        </w:tc>
        <w:tc>
          <w:tcPr>
            <w:tcW w:w="1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推广应用中存在的问题困难</w:t>
            </w:r>
          </w:p>
        </w:tc>
        <w:tc>
          <w:tcPr>
            <w:tcW w:w="10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政策建议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587" w:type="dxa"/>
            <w:vAlign w:val="center"/>
          </w:tcPr>
          <w:p>
            <w:pPr>
              <w:tabs>
                <w:tab w:val="left" w:pos="0"/>
                <w:tab w:val="left" w:pos="142"/>
                <w:tab w:val="left" w:pos="993"/>
              </w:tabs>
              <w:jc w:val="center"/>
              <w:rPr>
                <w:rFonts w:ascii="宋体" w:hAnsi="宋体" w:eastAsia="宋体"/>
                <w:color w:val="000000"/>
                <w:sz w:val="28"/>
                <w:szCs w:val="28"/>
              </w:rPr>
            </w:pPr>
            <w:r>
              <w:rPr>
                <w:rFonts w:ascii="宋体" w:hAnsi="宋体" w:eastAsia="宋体"/>
                <w:color w:val="000000"/>
                <w:sz w:val="28"/>
                <w:szCs w:val="28"/>
              </w:rPr>
              <w:t>1</w:t>
            </w:r>
          </w:p>
        </w:tc>
        <w:tc>
          <w:tcPr>
            <w:tcW w:w="999" w:type="dxa"/>
            <w:vAlign w:val="center"/>
          </w:tcPr>
          <w:p>
            <w:pPr>
              <w:tabs>
                <w:tab w:val="left" w:pos="0"/>
                <w:tab w:val="left" w:pos="142"/>
                <w:tab w:val="left" w:pos="993"/>
              </w:tabs>
              <w:jc w:val="both"/>
              <w:rPr>
                <w:rFonts w:hint="eastAsia" w:ascii="宋体" w:hAnsi="宋体" w:eastAsia="宋体" w:cs="宋体"/>
                <w:b/>
                <w:bCs/>
                <w:color w:val="000000"/>
                <w:sz w:val="24"/>
                <w:szCs w:val="24"/>
                <w:lang w:eastAsia="zh-CN"/>
              </w:rPr>
            </w:pPr>
          </w:p>
        </w:tc>
        <w:tc>
          <w:tcPr>
            <w:tcW w:w="1273" w:type="dxa"/>
            <w:vAlign w:val="center"/>
          </w:tcPr>
          <w:p>
            <w:pPr>
              <w:tabs>
                <w:tab w:val="left" w:pos="0"/>
                <w:tab w:val="left" w:pos="142"/>
                <w:tab w:val="left" w:pos="993"/>
              </w:tabs>
              <w:jc w:val="center"/>
              <w:rPr>
                <w:rFonts w:hint="eastAsia" w:ascii="宋体" w:hAnsi="宋体" w:eastAsia="宋体" w:cs="宋体"/>
                <w:b/>
                <w:bCs/>
                <w:color w:val="000000"/>
                <w:sz w:val="24"/>
                <w:szCs w:val="24"/>
              </w:rPr>
            </w:pPr>
          </w:p>
        </w:tc>
        <w:tc>
          <w:tcPr>
            <w:tcW w:w="1569" w:type="dxa"/>
            <w:vAlign w:val="center"/>
          </w:tcPr>
          <w:p>
            <w:pPr>
              <w:tabs>
                <w:tab w:val="left" w:pos="0"/>
                <w:tab w:val="left" w:pos="142"/>
                <w:tab w:val="left" w:pos="993"/>
              </w:tabs>
              <w:jc w:val="both"/>
              <w:rPr>
                <w:rFonts w:hint="eastAsia" w:ascii="宋体" w:hAnsi="宋体" w:eastAsia="宋体" w:cs="宋体"/>
                <w:b/>
                <w:bCs/>
                <w:color w:val="000000"/>
                <w:sz w:val="24"/>
                <w:szCs w:val="24"/>
              </w:rPr>
            </w:pPr>
            <w:r>
              <w:rPr>
                <w:rFonts w:hint="eastAsia" w:ascii="宋体" w:hAnsi="宋体" w:eastAsia="宋体" w:cs="宋体"/>
                <w:sz w:val="24"/>
                <w:szCs w:val="24"/>
                <w:lang w:val="en-US" w:eastAsia="zh-CN"/>
              </w:rPr>
              <w:t>请说明该技术产品在新建住宅、公共建筑、工业建筑、城市基础设施以及城市更新等领域的适用情形和典型应用场景。</w:t>
            </w:r>
          </w:p>
        </w:tc>
        <w:tc>
          <w:tcPr>
            <w:tcW w:w="1562" w:type="dxa"/>
            <w:vAlign w:val="center"/>
          </w:tcPr>
          <w:p>
            <w:pPr>
              <w:tabs>
                <w:tab w:val="left" w:pos="0"/>
                <w:tab w:val="left" w:pos="142"/>
                <w:tab w:val="left" w:pos="993"/>
              </w:tabs>
              <w:jc w:val="center"/>
              <w:rPr>
                <w:rFonts w:hint="eastAsia" w:ascii="宋体" w:hAnsi="宋体" w:eastAsia="宋体" w:cs="宋体"/>
                <w:b/>
                <w:bCs/>
                <w:color w:val="000000"/>
                <w:sz w:val="24"/>
                <w:szCs w:val="24"/>
              </w:rPr>
            </w:pPr>
          </w:p>
        </w:tc>
        <w:tc>
          <w:tcPr>
            <w:tcW w:w="2283" w:type="dxa"/>
            <w:vAlign w:val="center"/>
          </w:tcPr>
          <w:p>
            <w:pPr>
              <w:tabs>
                <w:tab w:val="left" w:pos="0"/>
                <w:tab w:val="left" w:pos="142"/>
                <w:tab w:val="left" w:pos="993"/>
              </w:tabs>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示例：本技术处于国际领先水平，主要领先在XXX方面。国外同类技术产品主要有XXX的XXX和XXX的XXX，关键指标主要包括XXX、XXX等。</w:t>
            </w:r>
          </w:p>
          <w:p>
            <w:pPr>
              <w:tabs>
                <w:tab w:val="left" w:pos="0"/>
                <w:tab w:val="left" w:pos="142"/>
                <w:tab w:val="left" w:pos="993"/>
              </w:tabs>
              <w:jc w:val="both"/>
              <w:rPr>
                <w:rFonts w:hint="eastAsia" w:ascii="宋体" w:hAnsi="宋体" w:eastAsia="宋体" w:cs="宋体"/>
                <w:b/>
                <w:bCs/>
                <w:color w:val="000000"/>
                <w:sz w:val="24"/>
                <w:szCs w:val="24"/>
              </w:rPr>
            </w:pPr>
            <w:r>
              <w:rPr>
                <w:rFonts w:hint="eastAsia" w:ascii="宋体" w:hAnsi="宋体" w:eastAsia="宋体" w:cs="宋体"/>
                <w:sz w:val="24"/>
                <w:szCs w:val="24"/>
                <w:lang w:val="en-US" w:eastAsia="zh-CN"/>
              </w:rPr>
              <w:t>（可附关键指标对比情况表和科技成果评价证书等）</w:t>
            </w:r>
          </w:p>
        </w:tc>
        <w:tc>
          <w:tcPr>
            <w:tcW w:w="1615" w:type="dxa"/>
            <w:vAlign w:val="center"/>
          </w:tcPr>
          <w:p>
            <w:pPr>
              <w:tabs>
                <w:tab w:val="left" w:pos="0"/>
                <w:tab w:val="left" w:pos="142"/>
                <w:tab w:val="left" w:pos="993"/>
              </w:tabs>
              <w:jc w:val="both"/>
              <w:rPr>
                <w:rFonts w:hint="eastAsia" w:ascii="宋体" w:hAnsi="宋体" w:eastAsia="宋体" w:cs="宋体"/>
                <w:b/>
                <w:bCs/>
                <w:color w:val="000000"/>
                <w:sz w:val="24"/>
                <w:szCs w:val="24"/>
              </w:rPr>
            </w:pPr>
            <w:r>
              <w:rPr>
                <w:rFonts w:hint="eastAsia" w:ascii="宋体" w:hAnsi="宋体" w:eastAsia="宋体" w:cs="宋体"/>
                <w:sz w:val="24"/>
                <w:szCs w:val="24"/>
                <w:lang w:val="en-US" w:eastAsia="zh-CN"/>
              </w:rPr>
              <w:t>示例：已在XX个城市XX个工程项目中进行推广应用（附工程项目清单），工程应用规模达到XX平方米，合同成交额达到XX万元。</w:t>
            </w:r>
          </w:p>
        </w:tc>
        <w:tc>
          <w:tcPr>
            <w:tcW w:w="1702" w:type="dxa"/>
            <w:vAlign w:val="center"/>
          </w:tcPr>
          <w:p>
            <w:pPr>
              <w:tabs>
                <w:tab w:val="left" w:pos="0"/>
                <w:tab w:val="left" w:pos="142"/>
                <w:tab w:val="left" w:pos="993"/>
              </w:tabs>
              <w:jc w:val="both"/>
              <w:rPr>
                <w:rFonts w:hint="eastAsia" w:ascii="宋体" w:hAnsi="宋体" w:eastAsia="宋体" w:cs="宋体"/>
                <w:b/>
                <w:bCs/>
                <w:color w:val="000000"/>
                <w:sz w:val="24"/>
                <w:szCs w:val="24"/>
              </w:rPr>
            </w:pPr>
            <w:r>
              <w:rPr>
                <w:rFonts w:hint="eastAsia" w:ascii="宋体" w:hAnsi="宋体" w:eastAsia="宋体" w:cs="宋体"/>
                <w:sz w:val="24"/>
                <w:szCs w:val="24"/>
                <w:lang w:val="en-US" w:eastAsia="zh-CN"/>
              </w:rPr>
              <w:t>结合具体工程项目，提供详实的数据材料，论证该技术产品在提品质、降成本等方面的实施效益，说明解决的工程建设实际问题。</w:t>
            </w:r>
          </w:p>
        </w:tc>
        <w:tc>
          <w:tcPr>
            <w:tcW w:w="1990" w:type="dxa"/>
            <w:vAlign w:val="center"/>
          </w:tcPr>
          <w:p>
            <w:pPr>
              <w:tabs>
                <w:tab w:val="left" w:pos="0"/>
                <w:tab w:val="left" w:pos="142"/>
                <w:tab w:val="left" w:pos="993"/>
              </w:tabs>
              <w:jc w:val="both"/>
              <w:rPr>
                <w:rFonts w:hint="eastAsia" w:ascii="宋体" w:hAnsi="宋体" w:eastAsia="宋体" w:cs="宋体"/>
                <w:sz w:val="24"/>
                <w:szCs w:val="24"/>
                <w:lang w:val="en-US" w:eastAsia="zh-CN"/>
              </w:rPr>
            </w:pPr>
          </w:p>
        </w:tc>
        <w:tc>
          <w:tcPr>
            <w:tcW w:w="1019" w:type="dxa"/>
            <w:vAlign w:val="center"/>
          </w:tcPr>
          <w:p>
            <w:pPr>
              <w:tabs>
                <w:tab w:val="left" w:pos="0"/>
                <w:tab w:val="left" w:pos="142"/>
                <w:tab w:val="left" w:pos="993"/>
              </w:tabs>
              <w:jc w:val="both"/>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7" w:type="dxa"/>
            <w:vAlign w:val="center"/>
          </w:tcPr>
          <w:p>
            <w:pPr>
              <w:tabs>
                <w:tab w:val="left" w:pos="0"/>
                <w:tab w:val="left" w:pos="142"/>
                <w:tab w:val="left" w:pos="993"/>
              </w:tabs>
              <w:jc w:val="center"/>
              <w:rPr>
                <w:rFonts w:ascii="宋体" w:hAnsi="宋体" w:eastAsia="宋体"/>
                <w:color w:val="000000"/>
                <w:sz w:val="28"/>
                <w:szCs w:val="28"/>
              </w:rPr>
            </w:pPr>
            <w:r>
              <w:rPr>
                <w:rFonts w:ascii="宋体" w:hAnsi="宋体" w:eastAsia="宋体"/>
                <w:color w:val="000000"/>
                <w:sz w:val="28"/>
                <w:szCs w:val="28"/>
              </w:rPr>
              <w:t>2</w:t>
            </w:r>
          </w:p>
        </w:tc>
        <w:tc>
          <w:tcPr>
            <w:tcW w:w="999" w:type="dxa"/>
            <w:vAlign w:val="center"/>
          </w:tcPr>
          <w:p>
            <w:pPr>
              <w:tabs>
                <w:tab w:val="left" w:pos="0"/>
                <w:tab w:val="left" w:pos="142"/>
                <w:tab w:val="left" w:pos="993"/>
              </w:tabs>
              <w:jc w:val="center"/>
              <w:rPr>
                <w:rFonts w:hint="eastAsia" w:ascii="宋体" w:hAnsi="宋体" w:eastAsia="宋体" w:cs="宋体"/>
                <w:b/>
                <w:bCs/>
                <w:color w:val="000000"/>
                <w:sz w:val="24"/>
                <w:szCs w:val="24"/>
              </w:rPr>
            </w:pPr>
          </w:p>
        </w:tc>
        <w:tc>
          <w:tcPr>
            <w:tcW w:w="1273" w:type="dxa"/>
            <w:vAlign w:val="center"/>
          </w:tcPr>
          <w:p>
            <w:pPr>
              <w:tabs>
                <w:tab w:val="left" w:pos="0"/>
                <w:tab w:val="left" w:pos="142"/>
                <w:tab w:val="left" w:pos="993"/>
              </w:tabs>
              <w:jc w:val="center"/>
              <w:rPr>
                <w:rFonts w:hint="eastAsia" w:ascii="宋体" w:hAnsi="宋体" w:eastAsia="宋体" w:cs="宋体"/>
                <w:b/>
                <w:bCs/>
                <w:color w:val="000000"/>
                <w:sz w:val="24"/>
                <w:szCs w:val="24"/>
              </w:rPr>
            </w:pPr>
          </w:p>
        </w:tc>
        <w:tc>
          <w:tcPr>
            <w:tcW w:w="1569" w:type="dxa"/>
            <w:vAlign w:val="center"/>
          </w:tcPr>
          <w:p>
            <w:pPr>
              <w:tabs>
                <w:tab w:val="left" w:pos="0"/>
                <w:tab w:val="left" w:pos="142"/>
                <w:tab w:val="left" w:pos="993"/>
              </w:tabs>
              <w:jc w:val="center"/>
              <w:rPr>
                <w:rFonts w:hint="eastAsia" w:ascii="宋体" w:hAnsi="宋体" w:eastAsia="宋体" w:cs="宋体"/>
                <w:b/>
                <w:bCs/>
                <w:color w:val="000000"/>
                <w:sz w:val="24"/>
                <w:szCs w:val="24"/>
              </w:rPr>
            </w:pPr>
          </w:p>
        </w:tc>
        <w:tc>
          <w:tcPr>
            <w:tcW w:w="1562" w:type="dxa"/>
            <w:vAlign w:val="center"/>
          </w:tcPr>
          <w:p>
            <w:pPr>
              <w:tabs>
                <w:tab w:val="left" w:pos="0"/>
                <w:tab w:val="left" w:pos="142"/>
                <w:tab w:val="left" w:pos="993"/>
              </w:tabs>
              <w:jc w:val="center"/>
              <w:rPr>
                <w:rFonts w:hint="eastAsia" w:ascii="宋体" w:hAnsi="宋体" w:eastAsia="宋体" w:cs="宋体"/>
                <w:b/>
                <w:bCs/>
                <w:color w:val="000000"/>
                <w:sz w:val="24"/>
                <w:szCs w:val="24"/>
              </w:rPr>
            </w:pPr>
          </w:p>
        </w:tc>
        <w:tc>
          <w:tcPr>
            <w:tcW w:w="2283" w:type="dxa"/>
            <w:vAlign w:val="center"/>
          </w:tcPr>
          <w:p>
            <w:pPr>
              <w:tabs>
                <w:tab w:val="left" w:pos="0"/>
                <w:tab w:val="left" w:pos="142"/>
                <w:tab w:val="left" w:pos="993"/>
              </w:tabs>
              <w:jc w:val="center"/>
              <w:rPr>
                <w:rFonts w:hint="eastAsia" w:ascii="宋体" w:hAnsi="宋体" w:eastAsia="宋体" w:cs="宋体"/>
                <w:b/>
                <w:bCs/>
                <w:color w:val="000000"/>
                <w:sz w:val="24"/>
                <w:szCs w:val="24"/>
              </w:rPr>
            </w:pPr>
          </w:p>
        </w:tc>
        <w:tc>
          <w:tcPr>
            <w:tcW w:w="1615" w:type="dxa"/>
            <w:vAlign w:val="center"/>
          </w:tcPr>
          <w:p>
            <w:pPr>
              <w:tabs>
                <w:tab w:val="left" w:pos="0"/>
                <w:tab w:val="left" w:pos="142"/>
                <w:tab w:val="left" w:pos="993"/>
              </w:tabs>
              <w:jc w:val="center"/>
              <w:rPr>
                <w:rFonts w:hint="eastAsia" w:ascii="宋体" w:hAnsi="宋体" w:eastAsia="宋体" w:cs="宋体"/>
                <w:b/>
                <w:bCs/>
                <w:color w:val="000000"/>
                <w:sz w:val="24"/>
                <w:szCs w:val="24"/>
              </w:rPr>
            </w:pPr>
          </w:p>
        </w:tc>
        <w:tc>
          <w:tcPr>
            <w:tcW w:w="1702" w:type="dxa"/>
            <w:vAlign w:val="center"/>
          </w:tcPr>
          <w:p>
            <w:pPr>
              <w:tabs>
                <w:tab w:val="left" w:pos="0"/>
                <w:tab w:val="left" w:pos="142"/>
                <w:tab w:val="left" w:pos="993"/>
              </w:tabs>
              <w:jc w:val="center"/>
              <w:rPr>
                <w:rFonts w:hint="eastAsia" w:ascii="宋体" w:hAnsi="宋体" w:eastAsia="宋体" w:cs="宋体"/>
                <w:b/>
                <w:bCs/>
                <w:color w:val="000000"/>
                <w:sz w:val="24"/>
                <w:szCs w:val="24"/>
              </w:rPr>
            </w:pPr>
          </w:p>
        </w:tc>
        <w:tc>
          <w:tcPr>
            <w:tcW w:w="1990" w:type="dxa"/>
            <w:vAlign w:val="center"/>
          </w:tcPr>
          <w:p>
            <w:pPr>
              <w:tabs>
                <w:tab w:val="left" w:pos="0"/>
                <w:tab w:val="left" w:pos="142"/>
                <w:tab w:val="left" w:pos="993"/>
              </w:tabs>
              <w:jc w:val="center"/>
              <w:rPr>
                <w:rFonts w:hint="eastAsia" w:ascii="宋体" w:hAnsi="宋体" w:eastAsia="宋体" w:cs="宋体"/>
                <w:b/>
                <w:bCs/>
                <w:color w:val="000000"/>
                <w:sz w:val="24"/>
                <w:szCs w:val="24"/>
              </w:rPr>
            </w:pPr>
          </w:p>
        </w:tc>
        <w:tc>
          <w:tcPr>
            <w:tcW w:w="1019" w:type="dxa"/>
            <w:vAlign w:val="center"/>
          </w:tcPr>
          <w:p>
            <w:pPr>
              <w:tabs>
                <w:tab w:val="left" w:pos="0"/>
                <w:tab w:val="left" w:pos="142"/>
                <w:tab w:val="left" w:pos="993"/>
              </w:tabs>
              <w:jc w:val="center"/>
              <w:rPr>
                <w:rFonts w:hint="eastAsia" w:ascii="宋体" w:hAnsi="宋体" w:eastAsia="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7" w:type="dxa"/>
            <w:vAlign w:val="center"/>
          </w:tcPr>
          <w:p>
            <w:pPr>
              <w:tabs>
                <w:tab w:val="left" w:pos="0"/>
                <w:tab w:val="left" w:pos="142"/>
                <w:tab w:val="left" w:pos="993"/>
              </w:tabs>
              <w:jc w:val="center"/>
              <w:rPr>
                <w:rFonts w:ascii="宋体" w:hAnsi="宋体" w:eastAsia="宋体"/>
                <w:color w:val="000000"/>
                <w:sz w:val="28"/>
                <w:szCs w:val="28"/>
              </w:rPr>
            </w:pPr>
            <w:r>
              <w:rPr>
                <w:rFonts w:ascii="宋体" w:hAnsi="宋体" w:eastAsia="宋体"/>
                <w:color w:val="000000"/>
                <w:sz w:val="28"/>
                <w:szCs w:val="28"/>
              </w:rPr>
              <w:t>3</w:t>
            </w:r>
          </w:p>
        </w:tc>
        <w:tc>
          <w:tcPr>
            <w:tcW w:w="999" w:type="dxa"/>
            <w:vAlign w:val="center"/>
          </w:tcPr>
          <w:p>
            <w:pPr>
              <w:tabs>
                <w:tab w:val="left" w:pos="0"/>
                <w:tab w:val="left" w:pos="142"/>
                <w:tab w:val="left" w:pos="993"/>
              </w:tabs>
              <w:jc w:val="center"/>
              <w:rPr>
                <w:rFonts w:hint="eastAsia" w:ascii="宋体" w:hAnsi="宋体" w:eastAsia="宋体" w:cs="宋体"/>
                <w:b/>
                <w:bCs/>
                <w:color w:val="000000"/>
                <w:sz w:val="24"/>
                <w:szCs w:val="24"/>
              </w:rPr>
            </w:pPr>
          </w:p>
        </w:tc>
        <w:tc>
          <w:tcPr>
            <w:tcW w:w="1273" w:type="dxa"/>
            <w:vAlign w:val="center"/>
          </w:tcPr>
          <w:p>
            <w:pPr>
              <w:tabs>
                <w:tab w:val="left" w:pos="0"/>
                <w:tab w:val="left" w:pos="142"/>
                <w:tab w:val="left" w:pos="993"/>
              </w:tabs>
              <w:jc w:val="center"/>
              <w:rPr>
                <w:rFonts w:hint="eastAsia" w:ascii="宋体" w:hAnsi="宋体" w:eastAsia="宋体" w:cs="宋体"/>
                <w:b/>
                <w:bCs/>
                <w:color w:val="000000"/>
                <w:sz w:val="24"/>
                <w:szCs w:val="24"/>
              </w:rPr>
            </w:pPr>
          </w:p>
        </w:tc>
        <w:tc>
          <w:tcPr>
            <w:tcW w:w="1569" w:type="dxa"/>
            <w:vAlign w:val="center"/>
          </w:tcPr>
          <w:p>
            <w:pPr>
              <w:tabs>
                <w:tab w:val="left" w:pos="0"/>
                <w:tab w:val="left" w:pos="142"/>
                <w:tab w:val="left" w:pos="993"/>
              </w:tabs>
              <w:jc w:val="center"/>
              <w:rPr>
                <w:rFonts w:hint="eastAsia" w:ascii="宋体" w:hAnsi="宋体" w:eastAsia="宋体" w:cs="宋体"/>
                <w:b/>
                <w:bCs/>
                <w:color w:val="000000"/>
                <w:sz w:val="24"/>
                <w:szCs w:val="24"/>
              </w:rPr>
            </w:pPr>
          </w:p>
        </w:tc>
        <w:tc>
          <w:tcPr>
            <w:tcW w:w="1562" w:type="dxa"/>
            <w:vAlign w:val="center"/>
          </w:tcPr>
          <w:p>
            <w:pPr>
              <w:tabs>
                <w:tab w:val="left" w:pos="0"/>
                <w:tab w:val="left" w:pos="142"/>
                <w:tab w:val="left" w:pos="993"/>
              </w:tabs>
              <w:jc w:val="center"/>
              <w:rPr>
                <w:rFonts w:hint="eastAsia" w:ascii="宋体" w:hAnsi="宋体" w:eastAsia="宋体" w:cs="宋体"/>
                <w:b/>
                <w:bCs/>
                <w:color w:val="000000"/>
                <w:sz w:val="24"/>
                <w:szCs w:val="24"/>
              </w:rPr>
            </w:pPr>
          </w:p>
        </w:tc>
        <w:tc>
          <w:tcPr>
            <w:tcW w:w="2283" w:type="dxa"/>
            <w:vAlign w:val="center"/>
          </w:tcPr>
          <w:p>
            <w:pPr>
              <w:tabs>
                <w:tab w:val="left" w:pos="0"/>
                <w:tab w:val="left" w:pos="142"/>
                <w:tab w:val="left" w:pos="993"/>
              </w:tabs>
              <w:jc w:val="center"/>
              <w:rPr>
                <w:rFonts w:hint="eastAsia" w:ascii="宋体" w:hAnsi="宋体" w:eastAsia="宋体" w:cs="宋体"/>
                <w:b/>
                <w:bCs/>
                <w:color w:val="000000"/>
                <w:sz w:val="24"/>
                <w:szCs w:val="24"/>
              </w:rPr>
            </w:pPr>
          </w:p>
        </w:tc>
        <w:tc>
          <w:tcPr>
            <w:tcW w:w="1615" w:type="dxa"/>
            <w:vAlign w:val="center"/>
          </w:tcPr>
          <w:p>
            <w:pPr>
              <w:tabs>
                <w:tab w:val="left" w:pos="0"/>
                <w:tab w:val="left" w:pos="142"/>
                <w:tab w:val="left" w:pos="993"/>
              </w:tabs>
              <w:jc w:val="center"/>
              <w:rPr>
                <w:rFonts w:hint="eastAsia" w:ascii="宋体" w:hAnsi="宋体" w:eastAsia="宋体" w:cs="宋体"/>
                <w:b/>
                <w:bCs/>
                <w:color w:val="000000"/>
                <w:sz w:val="24"/>
                <w:szCs w:val="24"/>
              </w:rPr>
            </w:pPr>
          </w:p>
        </w:tc>
        <w:tc>
          <w:tcPr>
            <w:tcW w:w="1702" w:type="dxa"/>
            <w:vAlign w:val="center"/>
          </w:tcPr>
          <w:p>
            <w:pPr>
              <w:tabs>
                <w:tab w:val="left" w:pos="0"/>
                <w:tab w:val="left" w:pos="142"/>
                <w:tab w:val="left" w:pos="993"/>
              </w:tabs>
              <w:jc w:val="center"/>
              <w:rPr>
                <w:rFonts w:hint="eastAsia" w:ascii="宋体" w:hAnsi="宋体" w:eastAsia="宋体" w:cs="宋体"/>
                <w:b/>
                <w:bCs/>
                <w:color w:val="000000"/>
                <w:sz w:val="24"/>
                <w:szCs w:val="24"/>
              </w:rPr>
            </w:pPr>
          </w:p>
        </w:tc>
        <w:tc>
          <w:tcPr>
            <w:tcW w:w="1990" w:type="dxa"/>
            <w:vAlign w:val="center"/>
          </w:tcPr>
          <w:p>
            <w:pPr>
              <w:tabs>
                <w:tab w:val="left" w:pos="0"/>
                <w:tab w:val="left" w:pos="142"/>
                <w:tab w:val="left" w:pos="993"/>
              </w:tabs>
              <w:jc w:val="center"/>
              <w:rPr>
                <w:rFonts w:hint="eastAsia" w:ascii="宋体" w:hAnsi="宋体" w:eastAsia="宋体" w:cs="宋体"/>
                <w:b/>
                <w:bCs/>
                <w:color w:val="000000"/>
                <w:sz w:val="24"/>
                <w:szCs w:val="24"/>
              </w:rPr>
            </w:pPr>
          </w:p>
        </w:tc>
        <w:tc>
          <w:tcPr>
            <w:tcW w:w="1019" w:type="dxa"/>
            <w:vAlign w:val="center"/>
          </w:tcPr>
          <w:p>
            <w:pPr>
              <w:tabs>
                <w:tab w:val="left" w:pos="0"/>
                <w:tab w:val="left" w:pos="142"/>
                <w:tab w:val="left" w:pos="993"/>
              </w:tabs>
              <w:jc w:val="center"/>
              <w:rPr>
                <w:rFonts w:hint="eastAsia" w:ascii="宋体" w:hAnsi="宋体" w:eastAsia="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99" w:type="dxa"/>
            <w:gridSpan w:val="10"/>
            <w:vAlign w:val="center"/>
          </w:tcPr>
          <w:p>
            <w:pPr>
              <w:tabs>
                <w:tab w:val="left" w:pos="0"/>
                <w:tab w:val="left" w:pos="142"/>
                <w:tab w:val="left" w:pos="993"/>
              </w:tabs>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备注：1.技术类别包括数字设计、智能生产、智能施工、建筑产业互联网、建筑机器人等智能建造装备5大类。</w:t>
            </w:r>
          </w:p>
          <w:p>
            <w:pPr>
              <w:tabs>
                <w:tab w:val="left" w:pos="0"/>
                <w:tab w:val="left" w:pos="142"/>
                <w:tab w:val="left" w:pos="993"/>
              </w:tabs>
              <w:ind w:firstLine="720" w:firstLineChars="3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2.每个案例可根据实际情况填写1—5项应用的关键技术，技术名称要明确、具体、针对性强，能充分体现技术内容特点。</w:t>
            </w:r>
          </w:p>
          <w:p>
            <w:pPr>
              <w:tabs>
                <w:tab w:val="left" w:pos="0"/>
                <w:tab w:val="left" w:pos="142"/>
                <w:tab w:val="left" w:pos="993"/>
              </w:tabs>
              <w:ind w:firstLine="720" w:firstLineChars="30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3.技术成果应具备国内先进以上水平，在工程项目提品质、降成本方面效益明显，具有较好市场应用前景。</w:t>
            </w:r>
          </w:p>
        </w:tc>
      </w:tr>
    </w:tbl>
    <w:p>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560" w:firstLineChars="200"/>
        <w:jc w:val="both"/>
        <w:textAlignment w:val="auto"/>
      </w:pPr>
      <w:r>
        <w:rPr>
          <w:rFonts w:hint="eastAsia" w:ascii="楷体_GB2312" w:hAnsi="楷体_GB2312" w:eastAsia="楷体_GB2312" w:cs="楷体_GB2312"/>
          <w:sz w:val="28"/>
          <w:szCs w:val="28"/>
          <w:lang w:val="en-US" w:eastAsia="zh-CN"/>
        </w:rPr>
        <w:t>填报单位：                                       联系人：                联系方式：</w:t>
      </w: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NWE5ZmMyYzI1Mzg2NjU5MzgwMjM3NWFkODMwMTIifQ=="/>
  </w:docVars>
  <w:rsids>
    <w:rsidRoot w:val="43443562"/>
    <w:rsid w:val="00F37DB7"/>
    <w:rsid w:val="037C3DE3"/>
    <w:rsid w:val="04C5099E"/>
    <w:rsid w:val="083907F6"/>
    <w:rsid w:val="0888335D"/>
    <w:rsid w:val="0E3C30A9"/>
    <w:rsid w:val="0FB25DA9"/>
    <w:rsid w:val="0FF8079E"/>
    <w:rsid w:val="16331AFF"/>
    <w:rsid w:val="18004C1C"/>
    <w:rsid w:val="1A7A3427"/>
    <w:rsid w:val="1F5275D0"/>
    <w:rsid w:val="204E5794"/>
    <w:rsid w:val="21771499"/>
    <w:rsid w:val="22750AD9"/>
    <w:rsid w:val="253430BD"/>
    <w:rsid w:val="25B4514F"/>
    <w:rsid w:val="2AC50512"/>
    <w:rsid w:val="2AE073B2"/>
    <w:rsid w:val="2B201A3D"/>
    <w:rsid w:val="2C2A4934"/>
    <w:rsid w:val="2D310BC0"/>
    <w:rsid w:val="2D52055C"/>
    <w:rsid w:val="3120547E"/>
    <w:rsid w:val="3B4C2BB6"/>
    <w:rsid w:val="3C0629A1"/>
    <w:rsid w:val="408A3B4A"/>
    <w:rsid w:val="427643D5"/>
    <w:rsid w:val="43443562"/>
    <w:rsid w:val="45834BAD"/>
    <w:rsid w:val="486C3801"/>
    <w:rsid w:val="4C86449C"/>
    <w:rsid w:val="503106A5"/>
    <w:rsid w:val="52627456"/>
    <w:rsid w:val="57A26351"/>
    <w:rsid w:val="57A63B8F"/>
    <w:rsid w:val="586168F4"/>
    <w:rsid w:val="58B72A75"/>
    <w:rsid w:val="59906960"/>
    <w:rsid w:val="5D7024CA"/>
    <w:rsid w:val="5F551129"/>
    <w:rsid w:val="62CB2A83"/>
    <w:rsid w:val="658B610B"/>
    <w:rsid w:val="663F3F74"/>
    <w:rsid w:val="68F35753"/>
    <w:rsid w:val="693634E9"/>
    <w:rsid w:val="6BD3009D"/>
    <w:rsid w:val="77D47CF8"/>
    <w:rsid w:val="794B223C"/>
    <w:rsid w:val="7D1F7AA3"/>
    <w:rsid w:val="7F27455D"/>
    <w:rsid w:val="7FFE6597"/>
    <w:rsid w:val="CEDC8BD1"/>
    <w:rsid w:val="FFEF1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491</Words>
  <Characters>513</Characters>
  <Lines>0</Lines>
  <Paragraphs>0</Paragraphs>
  <TotalTime>2</TotalTime>
  <ScaleCrop>false</ScaleCrop>
  <LinksUpToDate>false</LinksUpToDate>
  <CharactersWithSpaces>676</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2023-05-31T11:19:00Z</dcterms:created>
  <dc:creator>广明</dc:creator>
  <cp:lastModifiedBy>钟思维</cp:lastModifiedBy>
  <dcterms:modified xsi:type="dcterms:W3CDTF">2023-06-25T02:15:25Z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C6E015EA1E1B5EE75C7C81644CF05C67</vt:lpwstr>
  </property>
</Properties>
</file>