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2021年度双随机一公开勘察设计执法检查复审意见汇总表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（勘察设计企业）</w:t>
      </w:r>
    </w:p>
    <w:tbl>
      <w:tblPr>
        <w:tblStyle w:val="5"/>
        <w:tblW w:w="150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394"/>
        <w:gridCol w:w="3556"/>
        <w:gridCol w:w="5246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资质类型及等级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审查情况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湖北绿荫环保科技发展有限公司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工程设计环境工程专项（水污染防治工程）乙级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1、朱某宇毕业证、职称证未核实原件；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2、蔡某年、姜某洲、王某祥、谭某、刘某职称证未核实原件；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3、刘某、袁某霞、孙某与其他单位重复。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武汉励之中岩土工程有限公司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工程勘察凿井劳务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工程勘察工程钻探劳务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技术工人工种不全，不满足资质标准要求。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武汉文阙设计装饰工程有限公司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1、贺某毕业证存疑待核；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2、戴某君、王某职称证存疑待核。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武汉市承远市政工程设计有限公司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工程设计市政行业桥梁工程专业乙级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工程设计建筑行业（建筑工程）乙级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工程设计市政行业排水工程专业乙级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工程设计市政行业道路工程专业乙级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1、差自控1人；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2、李某文、张某华2人注册造价未查询在本单位注册。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武汉康林电力建设工程有限公司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张某与其他单位重复，单国栋注册在其他单位。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武汉明壹堂设计咨询有限公司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1、缺给排水专业技术人员1名；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2、郭某彬未提供社保证明。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武汉诚信强大勘探工程有限公司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工程勘察工程钻探劳务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1、技术工人工种不全；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2、部分技术工人无劳动合同；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3、无社保缴纳证明。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武汉中工九通市政工程有限公司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工程设计风景园林工程专项乙级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未提供人员一个月社保证明。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武汉华太岩土工程有限公司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工程勘察岩土工程专业（岩土工程设计）甲级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工程勘察岩土工程专业（岩土工程勘察（勘察））甲级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1、未提供主导专业非注册人员资料；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2、未见资质标准人员近一个月社保证明。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武汉众智数字技术有限公司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工程设计建筑智能化系统专项乙级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王某未提供职称证复印件。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武汉岩联工程技术有限公司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工程勘察岩土工程专业（岩土工程物探测试检测监测）乙级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缺1名工程测量专业技术人员。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武汉中邦化工设计有限公司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工程设计化工石化医药行业化工工程专业乙级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1、缺自控专业1人；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2、朱某明、王某波未核实证件原件。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湖北东景丰岩土工程有限公司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工程勘察岩土工程专业甲级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工程勘察工程测量专业甲级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工程勘察工程钻探劳务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1、工程勘察岩土工程专业甲级，合格。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2、工程测量不合格。原因：常某亮、高某武、许某3名专业技术人员所学专业与从事专业不一致，不予认定。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3、工程勘察工程钻探劳务资质，未申报资料。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中展国际数字科技有限公司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工程设计建筑装饰工程专项甲级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专业技术人员张维与其他公司重复。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武汉贝豪斯空间设计有限公司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廖某霞、张某平、张某与其他公司重复。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武汉台利门窗幕墙安装有限公司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工程设计建筑幕墙工程专项乙级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需提供所有专业技术人员毕业证、职称证原件核实。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湖北易和世纪建设有限公司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社保证明不符合要求。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武汉联想建筑装饰工程有限公司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工程设计建筑幕墙工程专项乙级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1、李某明毕业证存疑待核；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2、杨某、曾某毕业证、职称证存疑待核。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湖北中艺盛景建筑景观设计有限公司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工程设计风景园林工程专项乙级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1、申报材料未核实原件；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2、刘某、杨某、万某龙职称证存疑待核；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3、未提供专业技术人员社保证明。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吉好地建筑设计武汉有限公司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工程设计建筑行业（建筑工程）甲级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樊某辉、李某、刘某洪未提供社保证明。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武汉恒达自动化工程有限公司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工程设计建筑智能化系统专项甲级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杨某红、刘某、刘某男职称证存疑待核。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中电光谷建筑设计院有限公司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工程设计建筑行业（建筑工程）甲级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工程设计风景园林工程专项乙级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工程设计环境工程专项（水污染防治工程）乙级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工程设计市政行业给水工程专业乙级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工程设计市政行业排水工程专业乙级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工程设计市政行业热力工程专业乙级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工程设计市政行业道路工程专业乙级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1、缺1名造价师；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2、黄某燕、李某设计经历不足10年；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3、结构、机械、动力、桥梁或道路各缺1人；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4、段某全、谭某冲职称证存疑待核。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武汉市全森艺术设计工程有限公司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工程设计风景园林工程专项乙级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张某文造价注册在其他单位。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湖北中科达能电力咨询有限公司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工程勘察工程测量专业乙级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缺二级注册建筑师1人。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武汉中标水平室内设计有限公司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1、专业技术人员余水平职称证存疑待核；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2、专业技术人员梁某乾职称证存疑待核。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全程项目管理咨询有限公司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工程设计农林行业农业综合开发生态工程专业乙级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社保证明不清晰，无法认定。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武汉市邓一建筑装饰工程有限公司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1、殷某时、曾某、李某生、余某4人毕业证，职称存疑；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2、钱某注册在其他单位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武汉宙源电力工程有限责任公司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1、注册人员章某尽年龄超过60岁，不予认定；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2、主导专业非注册人员李某宁、孟某超过60岁，不予认定。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新七建设集团有限公司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工程设计建筑行业（建筑工程）甲级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工程设计建筑行业（人防工程）甲级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缺防护专业技术人员3人、通信专业技术人员2人。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湖北中电建电力设计有限公司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1、注册人员未注册在本公司；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2、未提供主导专业非注册人员资料；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3、未提供非主导专业非注册人员资料；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4、未提供社保证明。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武汉思迈设计工程有限公司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专业技术人员徐某文职称证存疑待核。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湖北杰源建筑设计有限公司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专业技术人员安某青职称证存疑待核。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湖北国艺装饰工程有限公司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工程设计建筑幕墙工程专项甲级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1、专业技术人员胡某、舒某博、何某、张某职称证存疑待核；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2、陆某伟学历证、职称证存疑待核；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3、缺环境艺术、室内设计、建筑专业技术人员。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湖北中航建成建设工程有限公司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工程设计建筑装饰工程专项甲级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工程设计建筑幕墙工程专项乙级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所有人员毕业证、职称证存疑待核。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武汉同信钢结构工程有限公司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工程设计轻型钢结构工程专项乙级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1、专业技术人员李亭职称证存疑待核；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2、社保存疑待核。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武汉心匠建筑设计有限公司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工程设计市政行业排水工程专业乙级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工程设计市政行业道路工程专业乙级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工程设计建筑行业（建筑工程）乙级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主导专业非注册人员职称存疑，劳动合同存疑。缺造价2人。曾某注册在其他单位。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武汉市利源装饰工程有限公司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张某刚、宋某未提供职称证，罗某明职称证存疑待核。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武汉中达制铁工程技术有限公司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工程设计冶金行业金属冶炼工程专业乙级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1、缺一级注册结构师1人，二级注册建筑师1人；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2、缺主导专业非注册人员金属冶炼专业2人；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3、缺非主导专业非注册人员暖通专业1人；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4、需提供专业技术人员毕业证、职称证原件核实。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东立泓创建设集团有限公司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仅提供1人社保证明，其他6人无社保证明材料。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武汉恒沛给排水工程设计院有限公司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工程设计市政行业排水工程专业丙级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工程设计市政行业给水工程专业丙级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给排水专业李某设计年限不足10年。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武汉格林环源净化工程有限公司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工程设计环境工程专项（水污染防治工程）乙级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湖北九泰鑫建设工程有限公司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湖北省华电汇能工程技术发展有限公司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1、非主导专业非注册人员给排水专业郑某哲、庄某江、马某职称证存疑待核；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2、李某、郑某哲、何某素、庄某江设计经历不足10年。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原因：郑某哲、何某素、庄某江设计经历不足10年。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湖北奈特设计有限公司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需提供专业技术人员毕业证、职称证原件核实。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原因：环境艺术专业技术人员许某与其他公司重复。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武汉兴合力消防安全有限公司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工程设计消防设施工程专项乙级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专业技术人员数量不满足资质标准要求。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未提交申诉材料。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武汉左堂建筑装饰设计工程有限公司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1、刘某鹏、易某、杨某毕业证存疑待核；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2、所有人员劳动合同无聘用期限。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未提交申诉材料。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武汉坤构尚建岩土工程有限公司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工程勘察工程钻探劳务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12名技术工人无社保缴纳证明，只有2人提供劳务合同，10人未提供劳动合同。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原因：缺安全员技术工人1名。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武汉诗尚环艺设计有限公司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工程设计建筑幕墙工程专项乙级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1、缺环境艺术专业1人，机械专业2人；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2、未提供毕业证、职称证原件核实；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3、未提供专业技术人员社保证明材料。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原因：环境艺术专业技术人员许某与其他公司重复。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湖北星汇环境艺术设计工程有限公司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工程设计照明工程专项乙级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专业技术人员张某芳职称证存疑待核。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原因：补充专业技术人员张某芳网络工程师执业资格证，非职称证书，不予认定。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武汉精鼎科技股份有限公司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工程设计冶金行业金属冶炼工程专业乙级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专业技术人员张某所学专业与从事专业不符，不予认定。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原因：环境保护专业技术人员张某所学专业与从事专业不符，不予认定。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湖北国华项目管理咨询有限公司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工程勘察岩土工程专业（岩土工程勘察（勘察））乙级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工程勘察工程测量专业乙级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1、缺2名工程测量专业高级工程师2名；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2、所有人员未提供社保证明材料。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原因：未提供专业技术人员段某庚及李某的社保证明、劳动合同及在本单位从事工程测量的工作经历。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武汉市正源通达电力设计有限公司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1、送电：一级结构、二级结构均不在本单位注册，主导专业非注册人员差电子专业3人，未提供原件审核；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2、变电：二级建筑、二级结构均不在本单位注册，主导专业非注册人员差电子专业3人，未提供原件审核。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未提交申述材料。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湖北中精衡建筑检测技术有限责任公司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工程勘察岩土工程专业（岩土工程物探测试检测监测）乙级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专业技术人员曹某所学专业与从事专业不符，不予认定。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原因：专业技术人员曹某所学专业与从事专业不符，不予认定。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武汉鸿规勘测设计有限公司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工程勘察工程钻探劳务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原因：技术工人数量不足12人。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武汉福润德建筑装饰设计工程有限公司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武汉中南能建电力设计有限公司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湖北战蚁建设工程有限公司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工程设计照明工程专项乙级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原因：所有专业技术人员职称证存疑。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中薪油武汉化工工程技术有限公司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工程设计化工石化医药行业化工工程专业乙级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武汉宝骐建筑装饰设计有限公司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工程设计建筑装饰工程专项乙级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原因：1.给水排水专业技术人员蒋某军、电气专业技术人员肖某云、暖通专业技术人员赵某富职称存疑；2.暖通专业技术人员赵某富学历存疑。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武汉晴昊电力工程设计有限公司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工程设计电力行业变电工程专业丙级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工程设计电力行业送电工程专业丙级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武汉市汉南区农田水利工程建筑设计室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工程设计水利行业河道整治专业丙级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工程设计水利行业引调水专业丙级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工程设计水利行业灌溉排涝专业丙级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未申报资料。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企业申请注销设计资质。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2021年度双随机一公开勘察设计执法检查复审意见汇总表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（施工图审查机构）</w:t>
      </w:r>
    </w:p>
    <w:tbl>
      <w:tblPr>
        <w:tblStyle w:val="5"/>
        <w:tblW w:w="150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394"/>
        <w:gridCol w:w="3556"/>
        <w:gridCol w:w="5246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资质类型及等级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审查情况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武汉勘察设计协会技术咨询服务部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超限高层建筑工程； 房屋建筑工程一类；市政基础设施工程一类（道路、桥梁、给水、排水、城市隧道、燃气工程、风景园林）。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不合格。原因：部分专业审查工程师未提供社保证明。企业承诺年底全部转到位。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湖北中南市政工程咨询有限公司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市政基础设施工程一类（道路、桥梁、给水、排水、城市隧道、燃气、环境卫生、公共交通、轨道交通勘察、风景园林）。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不合格。原因：审查工程师社保由总院统一管理。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湖北图强建设工程施工图咨询有限公司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房屋建筑工程一类；市政基础设施工程二类（道路、桥梁）。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不合格。原因：审查工程师杨某某、张某未提供社保证明。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湖北建鄂勘察设计审查咨询有限公司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超限高层建筑工程；房屋建筑工程一类；市政基础设施工程一类（道路、桥梁、给水、排水、城市隧道、环境卫生、风景园林）。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不合格。原因：1、缺动力专业审查工程师2名；2、部分审查工程师正在办理转社保手续。企业承诺年底整改到位。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市政基础设施工程一类（环境卫生）不合格。原因：缺动力专业审查工程师2名。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湖北华建建设工程设计审查事务有限公司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超限高层建筑工程； 房屋建筑工程一类；市政基础设施工程一类（道路、桥梁、给水、排水、风景园林）。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不合格。原因：1、缺风景园林专业审查工程师2名；2、部分审查工程师社保不在本公司缴纳。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市政基础设施工程一类（风景园林）不合格。原因：缺风景园林专业审查工程师2名。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中铁武汉大桥工程咨询监理有限公司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市政基础设施工程一类（道路、桥梁、轨道交通勘察）。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不合格。原因：1、部分审查工程师年龄超龄；2、部分人员社保在母公司。企业承诺年底全部整改到位。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不合格。原因：勘察专业余某田、建筑专业鲁某、给排水专业胡某、电气专业李某健未注册到该公司。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first"/>
      <w:type w:val="continuous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C312426"/>
    <w:rsid w:val="10D85456"/>
    <w:rsid w:val="186438E6"/>
    <w:rsid w:val="255269B4"/>
    <w:rsid w:val="26DD49F2"/>
    <w:rsid w:val="29BA6253"/>
    <w:rsid w:val="2B6F0513"/>
    <w:rsid w:val="2F43407C"/>
    <w:rsid w:val="32AE29AD"/>
    <w:rsid w:val="3E302555"/>
    <w:rsid w:val="3E807582"/>
    <w:rsid w:val="3F0F00EA"/>
    <w:rsid w:val="45B70589"/>
    <w:rsid w:val="52E05046"/>
    <w:rsid w:val="575ECD88"/>
    <w:rsid w:val="5B3E5300"/>
    <w:rsid w:val="5F1A66E2"/>
    <w:rsid w:val="6EFF1212"/>
    <w:rsid w:val="6F71036C"/>
    <w:rsid w:val="709D7672"/>
    <w:rsid w:val="72DA0233"/>
    <w:rsid w:val="7C1A33A7"/>
    <w:rsid w:val="7CF823BD"/>
    <w:rsid w:val="BDFF99F8"/>
    <w:rsid w:val="FBBBFB30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2022-02-18T16:50:00Z</dcterms:created>
  <dc:creator>安海波</dc:creator>
  <cp:lastModifiedBy>CZBZ</cp:lastModifiedBy>
  <dcterms:modified xsi:type="dcterms:W3CDTF">2022-02-22T01:02:04Z</dcterms:modified>
  <dc:title>市城建局关于2021年度双随机一公开勘察设计执法检查复审意见的公示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文种">
    <vt:lpwstr>unknow</vt:lpwstr>
  </property>
</Properties>
</file>