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40"/>
        <w:gridCol w:w="3466"/>
        <w:gridCol w:w="4366"/>
      </w:tblGrid>
      <w:tr w:rsidR="0007456D" w14:paraId="53FF9BBF" w14:textId="77777777" w:rsidTr="009A0718">
        <w:trPr>
          <w:trHeight w:val="1340"/>
        </w:trPr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13A7" w14:textId="77777777" w:rsidR="0007456D" w:rsidRDefault="0007456D" w:rsidP="009A071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拟撤消建筑业企业资质名单</w:t>
            </w:r>
          </w:p>
        </w:tc>
      </w:tr>
      <w:tr w:rsidR="0007456D" w14:paraId="5FC02E56" w14:textId="77777777" w:rsidTr="009A0718">
        <w:trPr>
          <w:trHeight w:val="9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E36E" w14:textId="77777777" w:rsidR="0007456D" w:rsidRDefault="0007456D" w:rsidP="009A071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9BCB" w14:textId="77777777" w:rsidR="0007456D" w:rsidRDefault="0007456D" w:rsidP="009A071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BAB9" w14:textId="77777777" w:rsidR="0007456D" w:rsidRDefault="0007456D" w:rsidP="009A071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资质类别及等级</w:t>
            </w:r>
          </w:p>
        </w:tc>
      </w:tr>
      <w:tr w:rsidR="0007456D" w14:paraId="1882B341" w14:textId="77777777" w:rsidTr="009A0718">
        <w:trPr>
          <w:trHeight w:val="1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7EFE" w14:textId="77777777" w:rsidR="0007456D" w:rsidRDefault="0007456D" w:rsidP="009A0718">
            <w:pPr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C9BD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湖北庚威建设有限公司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2DFB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建筑工程施工总承包三级、市政公用工程施工总承包三级、地基基础工程专业承包三级、古建筑工程专业承包三级、城市及道路照明工程专业承包三级、环保工程专业承包三级</w:t>
            </w:r>
          </w:p>
        </w:tc>
      </w:tr>
      <w:tr w:rsidR="0007456D" w14:paraId="674F7FE6" w14:textId="77777777" w:rsidTr="009A0718">
        <w:trPr>
          <w:trHeight w:val="1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7983" w14:textId="77777777" w:rsidR="0007456D" w:rsidRDefault="0007456D" w:rsidP="009A0718">
            <w:pPr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7993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湖北平道建筑工程有限公司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ADDB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防水防腐保温工程专业承包贰级</w:t>
            </w:r>
          </w:p>
        </w:tc>
      </w:tr>
      <w:tr w:rsidR="0007456D" w14:paraId="3894D5B4" w14:textId="77777777" w:rsidTr="009A0718">
        <w:trPr>
          <w:trHeight w:val="1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967C" w14:textId="77777777" w:rsidR="0007456D" w:rsidRDefault="0007456D" w:rsidP="009A0718">
            <w:pPr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FD86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湖北</w:t>
            </w:r>
            <w:proofErr w:type="gramStart"/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薇光岩琪建筑工程</w:t>
            </w:r>
            <w:proofErr w:type="gramEnd"/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有限公司（湖北瑞宁建筑工程有限公司）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B581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建筑装修装饰工程专业承包贰级</w:t>
            </w:r>
          </w:p>
        </w:tc>
      </w:tr>
      <w:tr w:rsidR="0007456D" w14:paraId="72D97F9B" w14:textId="77777777" w:rsidTr="009A0718">
        <w:trPr>
          <w:trHeight w:val="1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2AF0" w14:textId="77777777" w:rsidR="0007456D" w:rsidRDefault="0007456D" w:rsidP="009A0718">
            <w:pPr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1D25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湖北朝茂建设工程有限公司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D3C1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防水防腐保温工程专业承包贰级</w:t>
            </w:r>
          </w:p>
        </w:tc>
      </w:tr>
      <w:tr w:rsidR="0007456D" w14:paraId="37E452AC" w14:textId="77777777" w:rsidTr="009A0718">
        <w:trPr>
          <w:trHeight w:val="1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5E1D" w14:textId="77777777" w:rsidR="0007456D" w:rsidRDefault="0007456D" w:rsidP="009A0718">
            <w:pPr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3B4D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湖北传</w:t>
            </w:r>
            <w:proofErr w:type="gramStart"/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昶</w:t>
            </w:r>
            <w:proofErr w:type="gramEnd"/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DEB9" w14:textId="77777777" w:rsidR="0007456D" w:rsidRDefault="0007456D" w:rsidP="009A0718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特种工程 (结构补强) 专业承包不分等级</w:t>
            </w:r>
          </w:p>
        </w:tc>
      </w:tr>
      <w:tr w:rsidR="0007456D" w14:paraId="36FA6DB1" w14:textId="77777777" w:rsidTr="009A0718">
        <w:trPr>
          <w:trHeight w:val="1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66CD" w14:textId="77777777" w:rsidR="0007456D" w:rsidRDefault="0007456D" w:rsidP="009A0718">
            <w:pPr>
              <w:jc w:val="center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A9E7" w14:textId="77777777" w:rsidR="0007456D" w:rsidRDefault="0007456D" w:rsidP="009A0718">
            <w:pPr>
              <w:jc w:val="left"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/>
                <w:color w:val="000000"/>
                <w:kern w:val="0"/>
                <w:sz w:val="20"/>
                <w:szCs w:val="20"/>
                <w:lang w:bidi="ar"/>
              </w:rPr>
              <w:t>湖北虎扑建设工程有限公司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DE2E" w14:textId="77777777" w:rsidR="0007456D" w:rsidRDefault="0007456D" w:rsidP="009A0718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特种工程 (结构补强) 专业承包不分等级</w:t>
            </w:r>
          </w:p>
        </w:tc>
      </w:tr>
    </w:tbl>
    <w:p w14:paraId="404EF71E" w14:textId="77777777" w:rsidR="0007456D" w:rsidRDefault="0007456D" w:rsidP="0007456D">
      <w:pPr>
        <w:pStyle w:val="a1"/>
        <w:spacing w:before="156" w:after="156"/>
      </w:pPr>
    </w:p>
    <w:p w14:paraId="5629DA4E" w14:textId="77777777" w:rsidR="008614C4" w:rsidRPr="0007456D" w:rsidRDefault="008614C4"/>
    <w:sectPr w:rsidR="008614C4" w:rsidRPr="000745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37332503">
    <w:abstractNumId w:val="0"/>
  </w:num>
  <w:num w:numId="2" w16cid:durableId="153800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6D"/>
    <w:rsid w:val="0007456D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1832"/>
  <w15:chartTrackingRefBased/>
  <w15:docId w15:val="{C7CD61DF-3A48-480B-A53A-099547DB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sid w:val="0007456D"/>
    <w:pPr>
      <w:jc w:val="both"/>
      <w:textAlignment w:val="baseline"/>
    </w:pPr>
    <w:rPr>
      <w:rFonts w:ascii="Times New Roman" w:eastAsia="宋体" w:hAnsi="Times New Roman" w:cs="Times New Roman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2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2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5">
    <w:name w:val="footer"/>
    <w:basedOn w:val="a0"/>
    <w:link w:val="a6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rsid w:val="00FB7B32"/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uiPriority w:val="99"/>
    <w:rsid w:val="00FB7B32"/>
    <w:rPr>
      <w:sz w:val="18"/>
      <w:szCs w:val="18"/>
    </w:rPr>
  </w:style>
  <w:style w:type="paragraph" w:styleId="a1">
    <w:name w:val="Body Text"/>
    <w:basedOn w:val="a0"/>
    <w:link w:val="a9"/>
    <w:qFormat/>
    <w:rsid w:val="0007456D"/>
    <w:pPr>
      <w:spacing w:after="120"/>
    </w:pPr>
  </w:style>
  <w:style w:type="character" w:customStyle="1" w:styleId="a9">
    <w:name w:val="正文文本 字符"/>
    <w:basedOn w:val="a2"/>
    <w:link w:val="a1"/>
    <w:rsid w:val="0007456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2023-05-09T09:38:00Z</dcterms:created>
  <dcterms:modified xsi:type="dcterms:W3CDTF">2023-05-09T09:39:00Z</dcterms:modified>
</cp:coreProperties>
</file>