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10098" w:type="dxa"/>
        <w:jc w:val="center"/>
        <w:tblInd w:w="-69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8"/>
        <w:gridCol w:w="43"/>
        <w:gridCol w:w="3597"/>
        <w:gridCol w:w="4086"/>
        <w:gridCol w:w="167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98" w:type="dxa"/>
          <w:trHeight w:val="945" w:hRule="atLeast"/>
          <w:jc w:val="center"/>
        </w:trPr>
        <w:tc>
          <w:tcPr>
            <w:tcW w:w="9400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小标宋简体" w:hAnsi="宋体" w:eastAsia="方正小标宋简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方正小标宋简体" w:hAnsi="宋体" w:eastAsia="方正小标宋简体" w:cs="宋体"/>
                <w:b/>
                <w:bCs/>
                <w:color w:val="000000"/>
                <w:kern w:val="0"/>
                <w:sz w:val="36"/>
                <w:szCs w:val="36"/>
              </w:rPr>
              <w:t>建筑业企业资质告知承诺核准单位名单（2020-2号）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" w:hRule="atLeast"/>
          <w:jc w:val="center"/>
        </w:trPr>
        <w:tc>
          <w:tcPr>
            <w:tcW w:w="7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35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企业名称</w:t>
            </w:r>
          </w:p>
        </w:tc>
        <w:tc>
          <w:tcPr>
            <w:tcW w:w="40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申报资质</w:t>
            </w:r>
          </w:p>
        </w:tc>
        <w:tc>
          <w:tcPr>
            <w:tcW w:w="16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事后核查事项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7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5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湖北鑫良佳捷建筑工程有限公司</w:t>
            </w:r>
          </w:p>
        </w:tc>
        <w:tc>
          <w:tcPr>
            <w:tcW w:w="40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增项：市政公用工程施工总承包叁级、环保工程专业承包叁级、地基基础工程专业承包叁级、城市及道路照明工程专业承包叁级、桥梁工程专业承包叁级、隧道工程专业承包叁级</w:t>
            </w:r>
          </w:p>
        </w:tc>
        <w:tc>
          <w:tcPr>
            <w:tcW w:w="16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企业承诺内容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7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35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湖北驭水工程建设有限公司</w:t>
            </w:r>
          </w:p>
        </w:tc>
        <w:tc>
          <w:tcPr>
            <w:tcW w:w="40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增项：机电工程施工总承包叁级、钢结构工程专业承包叁级、地基基础工程专业承包叁级、城市及道路照明工程专业承包叁级</w:t>
            </w:r>
          </w:p>
        </w:tc>
        <w:tc>
          <w:tcPr>
            <w:tcW w:w="16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企业承诺内容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7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35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湖北丹诚工程建设发展有限公司</w:t>
            </w:r>
          </w:p>
        </w:tc>
        <w:tc>
          <w:tcPr>
            <w:tcW w:w="40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增项：公路工程施工总承包叁级、隧道工程专业承包叁级、桥梁工程专业承包叁级、环保工程专业承包叁级、起重设备安装工程专业承包叁级</w:t>
            </w:r>
          </w:p>
        </w:tc>
        <w:tc>
          <w:tcPr>
            <w:tcW w:w="16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企业承诺内容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7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35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湖北巨遁建筑工程有限公司</w:t>
            </w:r>
          </w:p>
        </w:tc>
        <w:tc>
          <w:tcPr>
            <w:tcW w:w="40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首次申请：建筑机电安装工程专业承包叁级、城市及道路照明工程专业承包叁级、环保工程专业承包叁级、地基基础工程专业承包叁级、输变电工程专业承包叁级</w:t>
            </w:r>
          </w:p>
        </w:tc>
        <w:tc>
          <w:tcPr>
            <w:tcW w:w="16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企业承诺内容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7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3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湖北易和世纪建设有限公司</w:t>
            </w:r>
          </w:p>
        </w:tc>
        <w:tc>
          <w:tcPr>
            <w:tcW w:w="4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增项：钢结构工程专业承包叁级、地基基础工程专业承包叁级、环保工程专业承包叁级</w:t>
            </w:r>
          </w:p>
        </w:tc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企业承诺内容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7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3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湖北凌南尚金建筑工程有限公司</w:t>
            </w:r>
          </w:p>
        </w:tc>
        <w:tc>
          <w:tcPr>
            <w:tcW w:w="4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首次申请：电力工程施工总承包叁级、机电工程施工总承包叁级、输变电工程专业承包叁级、建筑机电安装工程专业承包叁级、城市及道路照明工程专业承包叁级</w:t>
            </w:r>
          </w:p>
        </w:tc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企业承诺内容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3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武汉东湖设计装饰工程有限责任公司</w:t>
            </w:r>
          </w:p>
        </w:tc>
        <w:tc>
          <w:tcPr>
            <w:tcW w:w="4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 xml:space="preserve">增项：钢结构工程专业承包叁级、建筑机电安装工程专业承包叁级 </w:t>
            </w:r>
          </w:p>
        </w:tc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企业承诺内容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7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3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湖北</w:t>
            </w:r>
            <w:r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</w:rPr>
              <w:t>烜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烨建设工程有限公司</w:t>
            </w:r>
          </w:p>
        </w:tc>
        <w:tc>
          <w:tcPr>
            <w:tcW w:w="4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首次申请：建筑工程施工总承包叁级、机电工程施工总承包叁级、环保工程专业承包叁级、钢结构工程专业承包叁级、地基基础工程专业承包叁级</w:t>
            </w:r>
          </w:p>
        </w:tc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企业承诺内容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3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国网电力科学研究院武汉能效测评</w:t>
            </w:r>
          </w:p>
          <w:p>
            <w:pPr>
              <w:widowControl/>
              <w:spacing w:line="25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 xml:space="preserve">有限公司 </w:t>
            </w:r>
          </w:p>
        </w:tc>
        <w:tc>
          <w:tcPr>
            <w:tcW w:w="4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增项：电力工程施工总承包叁级、机电工程施工总承包叁级</w:t>
            </w:r>
          </w:p>
        </w:tc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企业承诺内容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" w:hRule="atLeast"/>
          <w:jc w:val="center"/>
        </w:trPr>
        <w:tc>
          <w:tcPr>
            <w:tcW w:w="7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3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 xml:space="preserve">武汉宇众建筑安装工程有限公司 </w:t>
            </w:r>
          </w:p>
        </w:tc>
        <w:tc>
          <w:tcPr>
            <w:tcW w:w="4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增项：市政公用工程施工总承包叁级</w:t>
            </w:r>
          </w:p>
        </w:tc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企业承诺内容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6" w:hRule="atLeast"/>
          <w:jc w:val="center"/>
        </w:trPr>
        <w:tc>
          <w:tcPr>
            <w:tcW w:w="7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3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湖北泰霄林建筑工程有限公司</w:t>
            </w:r>
          </w:p>
        </w:tc>
        <w:tc>
          <w:tcPr>
            <w:tcW w:w="4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增项：建筑工程施工总承包叁级、市政公用工程施工总承包叁级、机电工程施工总承包叁级、钢结构工程专业承包叁级、环保工程专业承包叁级、地基基础工程专业承包叁级、古建筑工程专业承包叁级、桥梁工程专业承包叁级、隧道工程专业承包叁级、起重设备安装工程专业承包叁级、城市及道路照明工程专业承包叁级</w:t>
            </w:r>
          </w:p>
        </w:tc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企业承诺内容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  <w:jc w:val="center"/>
        </w:trPr>
        <w:tc>
          <w:tcPr>
            <w:tcW w:w="7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3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湖北蓝时建筑工程有限公司</w:t>
            </w:r>
          </w:p>
        </w:tc>
        <w:tc>
          <w:tcPr>
            <w:tcW w:w="4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首次申请：建筑工程施工总承包叁级、市政公用工程施工总承包叁级、机电工程施工总承包叁级、钢结构工程专业承包叁级、古建筑工程专业承包叁级、城市及道路照明工程专业承包叁级、环保工程专业承包叁级</w:t>
            </w:r>
          </w:p>
        </w:tc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企业承诺内容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7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3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武汉鸣崛建筑工程有限公司</w:t>
            </w:r>
          </w:p>
        </w:tc>
        <w:tc>
          <w:tcPr>
            <w:tcW w:w="4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增项：市政公用工程施工总承包叁级、环保工程专业承包叁级、地基基础工程专业承包叁级、桥梁工程专业承包叁级、隧道工程专业承包叁级、起重设备安装工程专业承包叁级、城市及道路照明工程专业承包叁级</w:t>
            </w:r>
          </w:p>
        </w:tc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企业承诺内容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4" w:hRule="atLeast"/>
          <w:jc w:val="center"/>
        </w:trPr>
        <w:tc>
          <w:tcPr>
            <w:tcW w:w="7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3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湖北谦煌隆建筑工程有限公司</w:t>
            </w:r>
          </w:p>
        </w:tc>
        <w:tc>
          <w:tcPr>
            <w:tcW w:w="4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增项：市政公用工程施工总承包叁级、环保工程专业承包叁级、地基基础工程专业承包叁级、桥梁工程专业承包叁级、隧道工程专业承包叁级、起重设备安装工程专业承包叁级、城市及道路照明工程专业承包叁级</w:t>
            </w:r>
          </w:p>
        </w:tc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企业承诺内容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  <w:jc w:val="center"/>
        </w:trPr>
        <w:tc>
          <w:tcPr>
            <w:tcW w:w="7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3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湖北纵海建设工程有限公司</w:t>
            </w:r>
          </w:p>
        </w:tc>
        <w:tc>
          <w:tcPr>
            <w:tcW w:w="4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首次申请：钢结构工程专业承包叁级、地基基础工程专业承包叁级、环保工程专业承包叁级</w:t>
            </w:r>
          </w:p>
        </w:tc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企业承诺内容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" w:hRule="atLeast"/>
          <w:jc w:val="center"/>
        </w:trPr>
        <w:tc>
          <w:tcPr>
            <w:tcW w:w="7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3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武汉济美置地有限公司</w:t>
            </w:r>
          </w:p>
        </w:tc>
        <w:tc>
          <w:tcPr>
            <w:tcW w:w="4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首次申请：建筑工程施工总承包叁级</w:t>
            </w:r>
          </w:p>
        </w:tc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企业承诺内容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7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3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武汉鑫龙乐淼建筑工程有限责任公司</w:t>
            </w:r>
          </w:p>
        </w:tc>
        <w:tc>
          <w:tcPr>
            <w:tcW w:w="4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增项：建筑工程施工总承包叁级、机电工程施工总承包叁级、地基基础工程专业承包叁级、钢结构工程专业承包叁级、城市及道路照明工程专业承包叁级、环保工程专业承包叁级</w:t>
            </w:r>
          </w:p>
        </w:tc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企业承诺内容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7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3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 xml:space="preserve">湖北泰菲森建设有限公司 </w:t>
            </w:r>
          </w:p>
        </w:tc>
        <w:tc>
          <w:tcPr>
            <w:tcW w:w="4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首次申请：输变电工程专业承包叁级、地基基础工程专业承包叁级、建筑机电安装工程专业承包叁级、城市及道路照明工程专业承包叁级、环保工程专业承包叁级</w:t>
            </w:r>
          </w:p>
        </w:tc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企业承诺内容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7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3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 xml:space="preserve">湖北隆通鼎建设有限公司 </w:t>
            </w:r>
          </w:p>
        </w:tc>
        <w:tc>
          <w:tcPr>
            <w:tcW w:w="4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首次申请：输变电工程专业承包叁级、地基基础工程专业承包叁级、建筑机电安装工程专业承包叁级、环保工程专业承包叁级、城市及道路照明工程专业承包叁级</w:t>
            </w:r>
          </w:p>
        </w:tc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企业承诺内容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3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湖北森德昌消防工程有限公司</w:t>
            </w:r>
          </w:p>
        </w:tc>
        <w:tc>
          <w:tcPr>
            <w:tcW w:w="4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增项：建筑机电安装工程专业承包叁级、输变电工程专业承包叁级</w:t>
            </w:r>
          </w:p>
        </w:tc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企业承诺内容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3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湖北亚运景建设科技有限公司</w:t>
            </w:r>
          </w:p>
        </w:tc>
        <w:tc>
          <w:tcPr>
            <w:tcW w:w="4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 xml:space="preserve">增项：机电工程施工总承包叁级、城市及道路照明工程专业承包叁级 </w:t>
            </w:r>
          </w:p>
        </w:tc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企业承诺内容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" w:hRule="atLeast"/>
          <w:jc w:val="center"/>
        </w:trPr>
        <w:tc>
          <w:tcPr>
            <w:tcW w:w="7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3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武汉德诚奥科装饰材料有限公司</w:t>
            </w:r>
          </w:p>
        </w:tc>
        <w:tc>
          <w:tcPr>
            <w:tcW w:w="4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首次申请：钢结构工程专业承包叁级</w:t>
            </w:r>
          </w:p>
        </w:tc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企业承诺内容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" w:hRule="atLeast"/>
          <w:jc w:val="center"/>
        </w:trPr>
        <w:tc>
          <w:tcPr>
            <w:tcW w:w="7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3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武汉瑞正建设有限公司</w:t>
            </w:r>
          </w:p>
        </w:tc>
        <w:tc>
          <w:tcPr>
            <w:tcW w:w="4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 xml:space="preserve">增项：钢结构工程专业承包叁级、地基基础工程专业承包叁级、环保工程专业承包叁级 </w:t>
            </w:r>
          </w:p>
        </w:tc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企业承诺内容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" w:hRule="atLeast"/>
          <w:jc w:val="center"/>
        </w:trPr>
        <w:tc>
          <w:tcPr>
            <w:tcW w:w="7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3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湖北博越消防安全系统工程有限公司</w:t>
            </w:r>
          </w:p>
        </w:tc>
        <w:tc>
          <w:tcPr>
            <w:tcW w:w="4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增项：建筑机电安装工程专业承包叁级</w:t>
            </w:r>
          </w:p>
        </w:tc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企业承诺内容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7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3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武汉迈特固建材装饰有限公司</w:t>
            </w:r>
          </w:p>
        </w:tc>
        <w:tc>
          <w:tcPr>
            <w:tcW w:w="4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首次申请：建筑工程施工总承包叁级、地基基础工程专业承包叁级、钢结构工程专业承包叁级</w:t>
            </w:r>
          </w:p>
        </w:tc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企业承诺内容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3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武汉鼎盛吉象建材有限公司</w:t>
            </w:r>
          </w:p>
        </w:tc>
        <w:tc>
          <w:tcPr>
            <w:tcW w:w="4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 xml:space="preserve">增项：建筑工程施工总承包叁级、机电工程施工总承包叁级 </w:t>
            </w:r>
          </w:p>
        </w:tc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企业承诺内容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" w:hRule="atLeast"/>
          <w:jc w:val="center"/>
        </w:trPr>
        <w:tc>
          <w:tcPr>
            <w:tcW w:w="7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3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湖北汉电能售电有限公司</w:t>
            </w:r>
          </w:p>
        </w:tc>
        <w:tc>
          <w:tcPr>
            <w:tcW w:w="4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增项：市政公用工程施工总承包叁级</w:t>
            </w:r>
          </w:p>
        </w:tc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企业承诺内容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" w:hRule="atLeast"/>
          <w:jc w:val="center"/>
        </w:trPr>
        <w:tc>
          <w:tcPr>
            <w:tcW w:w="7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3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武汉升恒时代建设有限公司</w:t>
            </w:r>
          </w:p>
        </w:tc>
        <w:tc>
          <w:tcPr>
            <w:tcW w:w="4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增项：建筑工程施工总承包叁级、市政公用工程施工总承包叁级、机电工程施工总承包叁级、桥梁工程专业承包叁级、隧道工程专业承包叁级、钢结构工程专业承包叁级、地基基础工程专业承包叁级、环保工程专业承包叁级</w:t>
            </w:r>
          </w:p>
        </w:tc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企业承诺内容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  <w:jc w:val="center"/>
        </w:trPr>
        <w:tc>
          <w:tcPr>
            <w:tcW w:w="7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3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武汉华图名鼎建设有限公司</w:t>
            </w:r>
          </w:p>
        </w:tc>
        <w:tc>
          <w:tcPr>
            <w:tcW w:w="4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增项：建筑工程施工总承包叁级、市政公用工程施工总承包叁级、机电工程施工总承包叁级、桥梁工程专业承包叁级、隧道工程专业承包叁级、钢结构工程专业承包叁级、地基基础工程专业承包叁级、环保工程专业承包叁级</w:t>
            </w:r>
          </w:p>
        </w:tc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企业承诺内容</w:t>
            </w:r>
          </w:p>
        </w:tc>
      </w:tr>
    </w:tbl>
    <w:p>
      <w:pPr>
        <w:tabs>
          <w:tab w:val="left" w:pos="7513"/>
        </w:tabs>
        <w:spacing w:line="600" w:lineRule="exact"/>
        <w:rPr>
          <w:rFonts w:hint="eastAsia" w:ascii="仿宋_GB2312" w:hAnsi="宋体" w:eastAsia="仿宋_GB2312" w:cs="宋体"/>
          <w:kern w:val="0"/>
          <w:sz w:val="32"/>
          <w:szCs w:val="32"/>
        </w:rPr>
      </w:pPr>
      <w:bookmarkStart w:id="0" w:name="_GoBack"/>
      <w:bookmarkEnd w:id="0"/>
    </w:p>
    <w:p/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2098" w:right="1474" w:bottom="1985" w:left="1588" w:header="851" w:footer="1418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="1321" w:h="357" w:hRule="exact" w:wrap="around" w:vAnchor="page" w:hAnchor="page" w:x="9130" w:y="15083"/>
      <w:rPr>
        <w:rStyle w:val="6"/>
        <w:rFonts w:hint="eastAsia"/>
        <w:sz w:val="28"/>
      </w:rPr>
    </w:pPr>
    <w:r>
      <w:rPr>
        <w:rStyle w:val="6"/>
        <w:rFonts w:hint="eastAsia"/>
        <w:sz w:val="28"/>
      </w:rPr>
      <w:t>—</w:t>
    </w:r>
    <w:r>
      <w:rPr>
        <w:rStyle w:val="6"/>
        <w:sz w:val="28"/>
      </w:rPr>
      <w:t xml:space="preserve"> </w:t>
    </w:r>
    <w:r>
      <w:rPr>
        <w:rStyle w:val="6"/>
        <w:sz w:val="28"/>
      </w:rPr>
      <w:fldChar w:fldCharType="begin"/>
    </w:r>
    <w:r>
      <w:rPr>
        <w:rStyle w:val="6"/>
        <w:sz w:val="28"/>
      </w:rPr>
      <w:instrText xml:space="preserve">PAGE  </w:instrText>
    </w:r>
    <w:r>
      <w:rPr>
        <w:rStyle w:val="6"/>
        <w:sz w:val="28"/>
      </w:rPr>
      <w:fldChar w:fldCharType="separate"/>
    </w:r>
    <w:r>
      <w:rPr>
        <w:rStyle w:val="6"/>
        <w:sz w:val="28"/>
      </w:rPr>
      <w:t>1</w:t>
    </w:r>
    <w:r>
      <w:rPr>
        <w:rStyle w:val="6"/>
        <w:sz w:val="28"/>
      </w:rPr>
      <w:fldChar w:fldCharType="end"/>
    </w:r>
    <w:r>
      <w:rPr>
        <w:rStyle w:val="6"/>
        <w:sz w:val="28"/>
      </w:rPr>
      <w:t xml:space="preserve"> </w:t>
    </w:r>
    <w:r>
      <w:rPr>
        <w:rStyle w:val="6"/>
        <w:rFonts w:hint="eastAsia"/>
        <w:sz w:val="28"/>
      </w:rPr>
      <w:t>—</w:t>
    </w:r>
  </w:p>
  <w:p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="1321" w:h="357" w:hRule="exact" w:wrap="around" w:vAnchor="page" w:hAnchor="page" w:x="1849" w:y="15083"/>
      <w:rPr>
        <w:rStyle w:val="6"/>
        <w:rFonts w:hint="eastAsia"/>
        <w:sz w:val="28"/>
      </w:rPr>
    </w:pPr>
    <w:r>
      <w:rPr>
        <w:rStyle w:val="6"/>
        <w:rFonts w:hint="eastAsia"/>
        <w:sz w:val="28"/>
      </w:rPr>
      <w:t>—</w:t>
    </w:r>
    <w:r>
      <w:rPr>
        <w:rStyle w:val="6"/>
        <w:sz w:val="28"/>
      </w:rPr>
      <w:t xml:space="preserve"> </w:t>
    </w:r>
    <w:r>
      <w:rPr>
        <w:rStyle w:val="6"/>
        <w:sz w:val="28"/>
      </w:rPr>
      <w:fldChar w:fldCharType="begin"/>
    </w:r>
    <w:r>
      <w:rPr>
        <w:rStyle w:val="6"/>
        <w:sz w:val="28"/>
      </w:rPr>
      <w:instrText xml:space="preserve">PAGE  </w:instrText>
    </w:r>
    <w:r>
      <w:rPr>
        <w:rStyle w:val="6"/>
        <w:sz w:val="28"/>
      </w:rPr>
      <w:fldChar w:fldCharType="separate"/>
    </w:r>
    <w:r>
      <w:rPr>
        <w:rStyle w:val="6"/>
        <w:sz w:val="28"/>
      </w:rPr>
      <w:t>2</w:t>
    </w:r>
    <w:r>
      <w:rPr>
        <w:rStyle w:val="6"/>
        <w:sz w:val="28"/>
      </w:rPr>
      <w:fldChar w:fldCharType="end"/>
    </w:r>
    <w:r>
      <w:rPr>
        <w:rStyle w:val="6"/>
        <w:sz w:val="28"/>
      </w:rPr>
      <w:t xml:space="preserve"> </w:t>
    </w:r>
    <w:r>
      <w:rPr>
        <w:rStyle w:val="6"/>
        <w:rFonts w:hint="eastAsia"/>
        <w:sz w:val="28"/>
      </w:rPr>
      <w:t>—</w:t>
    </w:r>
  </w:p>
  <w:p>
    <w:pPr>
      <w:pStyle w:val="3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71664B"/>
    <w:rsid w:val="50FF4879"/>
    <w:rsid w:val="7C716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rPr>
      <w:rFonts w:ascii="仿宋_GB2312" w:eastAsia="仿宋_GB2312"/>
      <w:sz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武汉市城建委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2020-08-11T03:33:00Z</dcterms:created>
  <dc:creator>Administrator</dc:creator>
  <cp:lastModifiedBy>Administrator</cp:lastModifiedBy>
  <dcterms:modified xsi:type="dcterms:W3CDTF">2020-08-11T03:34:55Z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