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材料单价组成分析表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示例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3"/>
        <w:tblpPr w:leftFromText="180" w:rightFromText="180" w:vertAnchor="text" w:horzAnchor="page" w:tblpX="1479" w:tblpY="498"/>
        <w:tblOverlap w:val="never"/>
        <w:tblW w:w="9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65"/>
        <w:gridCol w:w="1655"/>
        <w:gridCol w:w="1259"/>
        <w:gridCol w:w="1843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22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公司名称(盖章）：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原材料单价（元）A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每单位用量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费用(元）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C=A*B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例如：石料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要求：如以立方米为单位填报，要注明材料密度。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例如：沥青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二、人工、材料费小计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机械设备折旧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其他费用（如研发、专利、环保措施费等）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可根据实际，细列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三、间接费小计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四、税金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（-+二+三+四）合计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（到工地的含税参考价）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注意合计的报价要和到工地的含税参价一致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注：该表为示例表格，项目名称可根据材料实际自行调整。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shd w:val="clear" w:color="auto" w:fill="FFFFFF"/>
        </w:rPr>
        <w:t>产品近两年在武汉市的5个工程项目业绩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公司名称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 xml:space="preserve">章）：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单位地址：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填报人：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联系电话：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3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00"/>
        <w:gridCol w:w="1517"/>
        <w:gridCol w:w="1682"/>
        <w:gridCol w:w="1318"/>
        <w:gridCol w:w="11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采购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采购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产品数量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含单位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总金额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采购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428"/>
          <w:tab w:val="left" w:pos="8025"/>
          <w:tab w:val="left" w:pos="9072"/>
        </w:tabs>
        <w:kinsoku/>
        <w:wordWrap/>
        <w:overflowPunct/>
        <w:topLinePunct w:val="0"/>
        <w:autoSpaceDE/>
        <w:autoSpaceDN/>
        <w:bidi w:val="0"/>
        <w:spacing w:line="580" w:lineRule="exact"/>
        <w:ind w:right="-764" w:rightChars="-364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要求：刊登报价所涉及到的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每类产品都需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分别提供近2年内在武汉</w:t>
      </w:r>
    </w:p>
    <w:p>
      <w:pPr>
        <w:keepNext w:val="0"/>
        <w:keepLines w:val="0"/>
        <w:pageBreakBefore w:val="0"/>
        <w:widowControl/>
        <w:tabs>
          <w:tab w:val="left" w:pos="1428"/>
          <w:tab w:val="left" w:pos="8025"/>
          <w:tab w:val="left" w:pos="9072"/>
        </w:tabs>
        <w:kinsoku/>
        <w:wordWrap/>
        <w:overflowPunct/>
        <w:topLinePunct w:val="0"/>
        <w:autoSpaceDE/>
        <w:autoSpaceDN/>
        <w:bidi w:val="0"/>
        <w:spacing w:line="580" w:lineRule="exact"/>
        <w:ind w:right="-764" w:rightChars="-364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市的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5份工程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供货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合同、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对应含产品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单价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的增值税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发票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 xml:space="preserve">等复印件。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01CB"/>
    <w:rsid w:val="1E0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2022-04-01T02:39:00Z</dcterms:created>
  <dc:creator>Shelly</dc:creator>
  <cp:lastModifiedBy>Shelly</cp:lastModifiedBy>
  <dcterms:modified xsi:type="dcterms:W3CDTF">2022-04-01T02:41:14Z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